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30" w:rsidRDefault="00110130" w:rsidP="00C71480">
      <w:pPr>
        <w:adjustRightInd w:val="0"/>
        <w:snapToGrid w:val="0"/>
        <w:spacing w:line="480" w:lineRule="auto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0;margin-top:-23.4pt;width:1in;height:44.85pt;z-index:251658240" stroked="f">
            <v:textbox>
              <w:txbxContent>
                <w:p w:rsidR="00110130" w:rsidRDefault="00110130" w:rsidP="00C71480">
                  <w:pPr>
                    <w:spacing w:line="300" w:lineRule="exact"/>
                    <w:rPr>
                      <w:rFonts w:ascii="黑体" w:eastAsia="黑体" w:cs="Times New Roman"/>
                      <w:sz w:val="24"/>
                      <w:szCs w:val="24"/>
                    </w:rPr>
                  </w:pPr>
                  <w:r>
                    <w:rPr>
                      <w:rFonts w:ascii="黑体" w:eastAsia="黑体" w:cs="黑体" w:hint="eastAsia"/>
                      <w:sz w:val="24"/>
                      <w:szCs w:val="24"/>
                    </w:rPr>
                    <w:t>内部资料</w:t>
                  </w:r>
                </w:p>
                <w:p w:rsidR="00110130" w:rsidRDefault="00110130" w:rsidP="00C71480">
                  <w:pPr>
                    <w:spacing w:line="300" w:lineRule="exact"/>
                    <w:rPr>
                      <w:rFonts w:ascii="黑体" w:eastAsia="黑体" w:cs="Times New Roman"/>
                      <w:sz w:val="24"/>
                      <w:szCs w:val="24"/>
                    </w:rPr>
                  </w:pPr>
                  <w:r>
                    <w:rPr>
                      <w:rFonts w:ascii="黑体" w:eastAsia="黑体" w:cs="黑体" w:hint="eastAsia"/>
                      <w:sz w:val="24"/>
                      <w:szCs w:val="24"/>
                    </w:rPr>
                    <w:t>注意保存</w:t>
                  </w:r>
                </w:p>
              </w:txbxContent>
            </v:textbox>
          </v:shape>
        </w:pict>
      </w:r>
    </w:p>
    <w:p w:rsidR="00110130" w:rsidRDefault="00110130" w:rsidP="00C71480">
      <w:pPr>
        <w:adjustRightInd w:val="0"/>
        <w:snapToGrid w:val="0"/>
        <w:jc w:val="center"/>
        <w:rPr>
          <w:rFonts w:ascii="方正小标宋简体" w:eastAsia="方正小标宋简体" w:hAnsi="华文中宋" w:cs="Times New Roman"/>
          <w:b/>
          <w:bCs/>
          <w:color w:val="FF0000"/>
          <w:spacing w:val="20"/>
          <w:w w:val="75"/>
          <w:sz w:val="100"/>
          <w:szCs w:val="100"/>
        </w:rPr>
      </w:pPr>
      <w:r>
        <w:rPr>
          <w:rFonts w:ascii="方正小标宋简体" w:eastAsia="方正小标宋简体" w:hAnsi="华文中宋" w:cs="方正小标宋简体" w:hint="eastAsia"/>
          <w:b/>
          <w:bCs/>
          <w:color w:val="FF0000"/>
          <w:spacing w:val="20"/>
          <w:w w:val="75"/>
          <w:sz w:val="100"/>
          <w:szCs w:val="100"/>
        </w:rPr>
        <w:t>河南理工大学工作动态</w:t>
      </w:r>
    </w:p>
    <w:p w:rsidR="00110130" w:rsidRDefault="00110130" w:rsidP="00C71480">
      <w:pPr>
        <w:rPr>
          <w:rFonts w:cs="Times New Roman"/>
          <w:sz w:val="18"/>
          <w:szCs w:val="18"/>
        </w:rPr>
      </w:pPr>
    </w:p>
    <w:p w:rsidR="00110130" w:rsidRDefault="00110130" w:rsidP="00C71480">
      <w:pPr>
        <w:spacing w:line="288" w:lineRule="auto"/>
        <w:jc w:val="center"/>
        <w:rPr>
          <w:rFonts w:ascii="宋体" w:eastAsia="楷体_GB2312" w:hAnsi="宋体" w:cs="Times New Roman"/>
          <w:sz w:val="28"/>
          <w:szCs w:val="28"/>
        </w:rPr>
      </w:pPr>
      <w:r>
        <w:rPr>
          <w:rFonts w:ascii="宋体" w:eastAsia="楷体_GB2312" w:hAnsi="宋体" w:cs="宋体"/>
          <w:sz w:val="28"/>
          <w:szCs w:val="28"/>
        </w:rPr>
        <w:t>2019</w:t>
      </w:r>
      <w:r>
        <w:rPr>
          <w:rFonts w:ascii="宋体" w:eastAsia="楷体_GB2312" w:hAnsi="宋体" w:cs="楷体_GB2312" w:hint="eastAsia"/>
          <w:sz w:val="28"/>
          <w:szCs w:val="28"/>
        </w:rPr>
        <w:t>年第</w:t>
      </w:r>
      <w:r>
        <w:rPr>
          <w:rFonts w:ascii="宋体" w:eastAsia="楷体_GB2312" w:hAnsi="宋体" w:cs="宋体"/>
          <w:sz w:val="28"/>
          <w:szCs w:val="28"/>
        </w:rPr>
        <w:t>5</w:t>
      </w:r>
      <w:r>
        <w:rPr>
          <w:rFonts w:ascii="宋体" w:eastAsia="楷体_GB2312" w:hAnsi="宋体" w:cs="楷体_GB2312" w:hint="eastAsia"/>
          <w:sz w:val="28"/>
          <w:szCs w:val="28"/>
        </w:rPr>
        <w:t>期</w:t>
      </w:r>
    </w:p>
    <w:p w:rsidR="00110130" w:rsidRDefault="00110130" w:rsidP="00C71480">
      <w:pPr>
        <w:adjustRightInd w:val="0"/>
        <w:snapToGrid w:val="0"/>
        <w:spacing w:line="288" w:lineRule="auto"/>
        <w:jc w:val="center"/>
        <w:rPr>
          <w:rFonts w:ascii="宋体" w:eastAsia="楷体_GB2312" w:hAnsi="宋体" w:cs="Times New Roman"/>
          <w:sz w:val="28"/>
          <w:szCs w:val="28"/>
        </w:rPr>
      </w:pPr>
      <w:r>
        <w:rPr>
          <w:rFonts w:ascii="宋体" w:eastAsia="楷体_GB2312" w:hAnsi="宋体" w:cs="楷体_GB2312" w:hint="eastAsia"/>
          <w:sz w:val="28"/>
          <w:szCs w:val="28"/>
        </w:rPr>
        <w:t>（总第</w:t>
      </w:r>
      <w:r>
        <w:rPr>
          <w:rFonts w:ascii="宋体" w:eastAsia="楷体_GB2312" w:hAnsi="宋体" w:cs="宋体"/>
          <w:sz w:val="28"/>
          <w:szCs w:val="28"/>
        </w:rPr>
        <w:t>105</w:t>
      </w:r>
      <w:r>
        <w:rPr>
          <w:rFonts w:ascii="宋体" w:eastAsia="楷体_GB2312" w:hAnsi="宋体" w:cs="楷体_GB2312" w:hint="eastAsia"/>
          <w:sz w:val="28"/>
          <w:szCs w:val="28"/>
        </w:rPr>
        <w:t>期）</w:t>
      </w:r>
    </w:p>
    <w:p w:rsidR="00110130" w:rsidRDefault="00110130" w:rsidP="00C71480">
      <w:pPr>
        <w:adjustRightInd w:val="0"/>
        <w:snapToGrid w:val="0"/>
        <w:rPr>
          <w:rFonts w:ascii="宋体" w:eastAsia="方正小标宋简体" w:hAnsi="宋体" w:cs="Times New Roman"/>
          <w:sz w:val="18"/>
          <w:szCs w:val="1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45"/>
        <w:gridCol w:w="4500"/>
        <w:gridCol w:w="2908"/>
      </w:tblGrid>
      <w:tr w:rsidR="00110130">
        <w:trPr>
          <w:cantSplit/>
          <w:trHeight w:val="481"/>
        </w:trPr>
        <w:tc>
          <w:tcPr>
            <w:tcW w:w="1545" w:type="dxa"/>
            <w:vAlign w:val="center"/>
          </w:tcPr>
          <w:p w:rsidR="00110130" w:rsidRDefault="00110130" w:rsidP="00B06836">
            <w:pPr>
              <w:spacing w:line="360" w:lineRule="exact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党委办公室</w:t>
            </w:r>
          </w:p>
          <w:p w:rsidR="00110130" w:rsidRDefault="00110130" w:rsidP="00B06836">
            <w:pPr>
              <w:spacing w:line="360" w:lineRule="exact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校长办公室</w:t>
            </w:r>
          </w:p>
        </w:tc>
        <w:tc>
          <w:tcPr>
            <w:tcW w:w="4500" w:type="dxa"/>
            <w:vAlign w:val="center"/>
          </w:tcPr>
          <w:p w:rsidR="00110130" w:rsidRDefault="00110130" w:rsidP="00B06836">
            <w:pPr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编</w:t>
            </w:r>
          </w:p>
        </w:tc>
        <w:tc>
          <w:tcPr>
            <w:tcW w:w="2908" w:type="dxa"/>
            <w:vAlign w:val="bottom"/>
          </w:tcPr>
          <w:p w:rsidR="00110130" w:rsidRDefault="00110130" w:rsidP="00110130">
            <w:pPr>
              <w:ind w:firstLineChars="150" w:firstLine="31680"/>
              <w:jc w:val="right"/>
              <w:rPr>
                <w:rFonts w:ascii="宋体" w:eastAsia="楷体_GB2312" w:hAnsi="宋体" w:cs="Times New Roman"/>
                <w:sz w:val="28"/>
                <w:szCs w:val="28"/>
              </w:rPr>
            </w:pPr>
            <w:r>
              <w:rPr>
                <w:rFonts w:ascii="宋体" w:eastAsia="楷体_GB2312" w:hAnsi="宋体" w:cs="宋体"/>
                <w:sz w:val="28"/>
                <w:szCs w:val="28"/>
              </w:rPr>
              <w:t>2019</w:t>
            </w:r>
            <w:r>
              <w:rPr>
                <w:rFonts w:ascii="宋体" w:eastAsia="楷体_GB2312" w:hAnsi="宋体" w:cs="楷体_GB2312" w:hint="eastAsia"/>
                <w:sz w:val="28"/>
                <w:szCs w:val="28"/>
              </w:rPr>
              <w:t>年</w:t>
            </w:r>
            <w:r>
              <w:rPr>
                <w:rFonts w:ascii="宋体" w:eastAsia="楷体_GB2312" w:hAnsi="宋体" w:cs="宋体"/>
                <w:sz w:val="28"/>
                <w:szCs w:val="28"/>
              </w:rPr>
              <w:t>11</w:t>
            </w:r>
            <w:r>
              <w:rPr>
                <w:rFonts w:ascii="宋体" w:eastAsia="楷体_GB2312" w:hAnsi="宋体" w:cs="楷体_GB2312" w:hint="eastAsia"/>
                <w:sz w:val="28"/>
                <w:szCs w:val="28"/>
              </w:rPr>
              <w:t>月</w:t>
            </w:r>
            <w:r>
              <w:rPr>
                <w:rFonts w:ascii="宋体" w:eastAsia="楷体_GB2312" w:hAnsi="宋体" w:cs="宋体"/>
                <w:sz w:val="28"/>
                <w:szCs w:val="28"/>
              </w:rPr>
              <w:t>7</w:t>
            </w:r>
            <w:r>
              <w:rPr>
                <w:rFonts w:ascii="宋体" w:eastAsia="楷体_GB2312" w:hAnsi="宋体" w:cs="楷体_GB2312" w:hint="eastAsia"/>
                <w:sz w:val="28"/>
                <w:szCs w:val="28"/>
              </w:rPr>
              <w:t>日</w:t>
            </w:r>
          </w:p>
        </w:tc>
      </w:tr>
    </w:tbl>
    <w:p w:rsidR="00110130" w:rsidRDefault="00110130" w:rsidP="00C71480">
      <w:pPr>
        <w:spacing w:line="432" w:lineRule="auto"/>
        <w:rPr>
          <w:rFonts w:eastAsia="方正小标宋简体" w:cs="Times New Roman"/>
        </w:rPr>
      </w:pPr>
      <w:r>
        <w:rPr>
          <w:noProof/>
        </w:rPr>
        <w:pict>
          <v:line id="直线 2" o:spid="_x0000_s1027" style="position:absolute;left:0;text-align:left;z-index:251657216;mso-position-horizontal-relative:text;mso-position-vertical-relative:text" from="-1.65pt,6.35pt" to="448.35pt,6.35pt" strokecolor="red" strokeweight="1pt"/>
        </w:pict>
      </w:r>
      <w:bookmarkStart w:id="0" w:name="文件内容"/>
      <w:bookmarkEnd w:id="0"/>
    </w:p>
    <w:p w:rsidR="00110130" w:rsidRDefault="00110130" w:rsidP="00C71480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110130" w:rsidRPr="00CD59B0" w:rsidRDefault="00110130" w:rsidP="00B9502B">
      <w:pPr>
        <w:adjustRightInd w:val="0"/>
        <w:snapToGrid w:val="0"/>
        <w:spacing w:line="336" w:lineRule="auto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建校</w:t>
      </w:r>
      <w:r>
        <w:rPr>
          <w:rFonts w:ascii="方正小标宋简体" w:eastAsia="方正小标宋简体" w:cs="方正小标宋简体"/>
          <w:sz w:val="44"/>
          <w:szCs w:val="44"/>
        </w:rPr>
        <w:t>110</w:t>
      </w:r>
      <w:r>
        <w:rPr>
          <w:rFonts w:ascii="方正小标宋简体" w:eastAsia="方正小标宋简体" w:cs="方正小标宋简体" w:hint="eastAsia"/>
          <w:sz w:val="44"/>
          <w:szCs w:val="44"/>
        </w:rPr>
        <w:t>周年</w:t>
      </w:r>
      <w:r w:rsidRPr="00CD59B0">
        <w:rPr>
          <w:rFonts w:ascii="方正小标宋简体" w:eastAsia="方正小标宋简体" w:cs="方正小标宋简体" w:hint="eastAsia"/>
          <w:sz w:val="44"/>
          <w:szCs w:val="44"/>
        </w:rPr>
        <w:t>文法</w:t>
      </w:r>
      <w:r>
        <w:rPr>
          <w:rFonts w:ascii="方正小标宋简体" w:eastAsia="方正小标宋简体" w:cs="方正小标宋简体" w:hint="eastAsia"/>
          <w:sz w:val="44"/>
          <w:szCs w:val="44"/>
        </w:rPr>
        <w:t>学院</w:t>
      </w:r>
      <w:r w:rsidRPr="00CD59B0">
        <w:rPr>
          <w:rFonts w:ascii="方正小标宋简体" w:eastAsia="方正小标宋简体" w:cs="方正小标宋简体" w:hint="eastAsia"/>
          <w:sz w:val="44"/>
          <w:szCs w:val="44"/>
        </w:rPr>
        <w:t>上好新生入学第一课</w:t>
      </w:r>
    </w:p>
    <w:p w:rsidR="00110130" w:rsidRPr="00700A22" w:rsidRDefault="00110130" w:rsidP="00CF1FA0">
      <w:pPr>
        <w:adjustRightInd w:val="0"/>
        <w:snapToGrid w:val="0"/>
        <w:spacing w:line="336" w:lineRule="auto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</w:p>
    <w:p w:rsidR="00110130" w:rsidRPr="0041696A" w:rsidRDefault="00110130" w:rsidP="00CF1FA0">
      <w:pPr>
        <w:adjustRightInd w:val="0"/>
        <w:snapToGrid w:val="0"/>
        <w:spacing w:line="336" w:lineRule="auto"/>
        <w:ind w:firstLineChars="200" w:firstLine="31680"/>
        <w:rPr>
          <w:rFonts w:ascii="宋体" w:cs="Times New Roman"/>
          <w:sz w:val="28"/>
          <w:szCs w:val="28"/>
        </w:rPr>
      </w:pPr>
      <w:r w:rsidRPr="0041696A">
        <w:rPr>
          <w:rFonts w:ascii="宋体" w:hAnsi="宋体" w:cs="宋体" w:hint="eastAsia"/>
          <w:sz w:val="28"/>
          <w:szCs w:val="28"/>
        </w:rPr>
        <w:t>文法学院以建校</w:t>
      </w:r>
      <w:r w:rsidRPr="0041696A">
        <w:rPr>
          <w:rFonts w:ascii="宋体" w:hAnsi="宋体" w:cs="宋体"/>
          <w:sz w:val="28"/>
          <w:szCs w:val="28"/>
        </w:rPr>
        <w:t>110</w:t>
      </w:r>
      <w:r w:rsidRPr="0041696A">
        <w:rPr>
          <w:rFonts w:ascii="宋体" w:hAnsi="宋体" w:cs="宋体" w:hint="eastAsia"/>
          <w:sz w:val="28"/>
          <w:szCs w:val="28"/>
        </w:rPr>
        <w:t>周年系列活动为契机，扎实做好</w:t>
      </w:r>
      <w:r w:rsidRPr="0041696A">
        <w:rPr>
          <w:rFonts w:ascii="宋体" w:hAnsi="宋体" w:cs="宋体"/>
          <w:sz w:val="28"/>
          <w:szCs w:val="28"/>
        </w:rPr>
        <w:t>2019</w:t>
      </w:r>
      <w:r w:rsidRPr="0041696A">
        <w:rPr>
          <w:rFonts w:ascii="宋体" w:hAnsi="宋体" w:cs="宋体" w:hint="eastAsia"/>
          <w:sz w:val="28"/>
          <w:szCs w:val="28"/>
        </w:rPr>
        <w:t>级新生入学教育，引导他们知校、爱校、荣校，加深专业认知，适应大学生活，以充满朝气、乐观向上的精神面貌，积极投入到全新的学习、生活之中。</w:t>
      </w:r>
    </w:p>
    <w:p w:rsidR="00110130" w:rsidRPr="0041696A" w:rsidRDefault="00110130" w:rsidP="00CF1FA0">
      <w:pPr>
        <w:adjustRightInd w:val="0"/>
        <w:snapToGrid w:val="0"/>
        <w:spacing w:line="336" w:lineRule="auto"/>
        <w:ind w:firstLineChars="200" w:firstLine="31680"/>
        <w:rPr>
          <w:rFonts w:ascii="黑体" w:eastAsia="黑体" w:hAnsi="黑体" w:cs="Times New Roman"/>
          <w:b/>
          <w:bCs/>
          <w:sz w:val="28"/>
          <w:szCs w:val="28"/>
        </w:rPr>
      </w:pPr>
      <w:r w:rsidRPr="0041696A">
        <w:rPr>
          <w:rFonts w:ascii="黑体" w:eastAsia="黑体" w:hAnsi="黑体" w:cs="黑体" w:hint="eastAsia"/>
          <w:b/>
          <w:bCs/>
          <w:sz w:val="28"/>
          <w:szCs w:val="28"/>
        </w:rPr>
        <w:t>一、知校史懂校情，上好思政教育第一课</w:t>
      </w:r>
    </w:p>
    <w:p w:rsidR="00110130" w:rsidRPr="0041696A" w:rsidRDefault="00110130" w:rsidP="00CF1FA0">
      <w:pPr>
        <w:adjustRightInd w:val="0"/>
        <w:snapToGrid w:val="0"/>
        <w:spacing w:line="336" w:lineRule="auto"/>
        <w:ind w:firstLineChars="200" w:firstLine="31680"/>
        <w:rPr>
          <w:rFonts w:ascii="宋体" w:cs="Times New Roman"/>
          <w:sz w:val="28"/>
          <w:szCs w:val="28"/>
        </w:rPr>
      </w:pPr>
      <w:r w:rsidRPr="0041696A">
        <w:rPr>
          <w:rFonts w:ascii="宋体" w:hAnsi="宋体" w:cs="宋体" w:hint="eastAsia"/>
          <w:sz w:val="28"/>
          <w:szCs w:val="28"/>
        </w:rPr>
        <w:t>开展校史校情教育，是大学生思想政治教育的重要组成部分，也是入学教育的重要内容。</w:t>
      </w:r>
      <w:r w:rsidRPr="0041696A">
        <w:rPr>
          <w:rFonts w:ascii="宋体" w:hAnsi="宋体" w:cs="宋体" w:hint="eastAsia"/>
          <w:b/>
          <w:bCs/>
          <w:sz w:val="28"/>
          <w:szCs w:val="28"/>
        </w:rPr>
        <w:t>一是学院党委领导带头上课，集中介绍校史校情。</w:t>
      </w:r>
      <w:r w:rsidRPr="0041696A">
        <w:rPr>
          <w:rFonts w:ascii="宋体" w:hAnsi="宋体" w:cs="宋体" w:hint="eastAsia"/>
          <w:sz w:val="28"/>
          <w:szCs w:val="28"/>
        </w:rPr>
        <w:t>新生报到</w:t>
      </w:r>
      <w:r>
        <w:rPr>
          <w:rFonts w:ascii="宋体" w:hAnsi="宋体" w:cs="宋体" w:hint="eastAsia"/>
          <w:sz w:val="28"/>
          <w:szCs w:val="28"/>
        </w:rPr>
        <w:t>后，</w:t>
      </w:r>
      <w:r w:rsidRPr="0041696A">
        <w:rPr>
          <w:rFonts w:ascii="宋体" w:hAnsi="宋体" w:cs="宋体" w:hint="eastAsia"/>
          <w:sz w:val="28"/>
          <w:szCs w:val="28"/>
        </w:rPr>
        <w:t>学院党政一把手分专题</w:t>
      </w:r>
      <w:r>
        <w:rPr>
          <w:rFonts w:ascii="宋体" w:hAnsi="宋体" w:cs="宋体" w:hint="eastAsia"/>
          <w:sz w:val="28"/>
          <w:szCs w:val="28"/>
        </w:rPr>
        <w:t>为新生讲课，内容</w:t>
      </w:r>
      <w:r w:rsidRPr="0041696A">
        <w:rPr>
          <w:rFonts w:ascii="宋体" w:hAnsi="宋体" w:cs="宋体" w:hint="eastAsia"/>
          <w:sz w:val="28"/>
          <w:szCs w:val="28"/>
        </w:rPr>
        <w:t>包括校风、校训</w:t>
      </w:r>
      <w:r>
        <w:rPr>
          <w:rFonts w:ascii="宋体" w:hAnsi="宋体" w:cs="宋体" w:hint="eastAsia"/>
          <w:sz w:val="28"/>
          <w:szCs w:val="28"/>
        </w:rPr>
        <w:t>、学风、办学精神、办学理念等学校核心价值理念，以及校院概况、学生管理制度等，深化</w:t>
      </w:r>
      <w:r w:rsidRPr="0041696A">
        <w:rPr>
          <w:rFonts w:ascii="宋体" w:hAnsi="宋体" w:cs="宋体" w:hint="eastAsia"/>
          <w:sz w:val="28"/>
          <w:szCs w:val="28"/>
        </w:rPr>
        <w:t>新生对</w:t>
      </w:r>
      <w:r>
        <w:rPr>
          <w:rFonts w:ascii="宋体" w:hAnsi="宋体" w:cs="宋体" w:hint="eastAsia"/>
          <w:sz w:val="28"/>
          <w:szCs w:val="28"/>
        </w:rPr>
        <w:t>学校学院</w:t>
      </w:r>
      <w:r w:rsidRPr="0041696A">
        <w:rPr>
          <w:rFonts w:ascii="宋体" w:hAnsi="宋体" w:cs="宋体" w:hint="eastAsia"/>
          <w:sz w:val="28"/>
          <w:szCs w:val="28"/>
        </w:rPr>
        <w:t>的了解。</w:t>
      </w:r>
      <w:r w:rsidRPr="0041696A">
        <w:rPr>
          <w:rFonts w:ascii="宋体" w:hAnsi="宋体" w:cs="宋体" w:hint="eastAsia"/>
          <w:b/>
          <w:bCs/>
          <w:sz w:val="28"/>
          <w:szCs w:val="28"/>
        </w:rPr>
        <w:t>二是落实“学风建设深化年”工作部署，狠抓学风建设。</w:t>
      </w:r>
      <w:r w:rsidRPr="0041696A">
        <w:rPr>
          <w:rFonts w:ascii="宋体" w:hAnsi="宋体" w:cs="宋体" w:hint="eastAsia"/>
          <w:sz w:val="28"/>
          <w:szCs w:val="28"/>
        </w:rPr>
        <w:t>通过推动榜样示范引领、实施看课听课、规范课堂秩序、设立学风建设督导岗、约谈启迪督查等</w:t>
      </w:r>
      <w:r>
        <w:rPr>
          <w:rFonts w:ascii="宋体" w:hAnsi="宋体" w:cs="宋体" w:hint="eastAsia"/>
          <w:sz w:val="28"/>
          <w:szCs w:val="28"/>
        </w:rPr>
        <w:t>方式</w:t>
      </w:r>
      <w:r w:rsidRPr="0041696A">
        <w:rPr>
          <w:rFonts w:ascii="宋体" w:hAnsi="宋体" w:cs="宋体" w:hint="eastAsia"/>
          <w:sz w:val="28"/>
          <w:szCs w:val="28"/>
        </w:rPr>
        <w:t>开展工作，</w:t>
      </w:r>
      <w:r>
        <w:rPr>
          <w:rFonts w:ascii="宋体" w:hAnsi="宋体" w:cs="宋体" w:hint="eastAsia"/>
          <w:sz w:val="28"/>
          <w:szCs w:val="28"/>
        </w:rPr>
        <w:t>帮助</w:t>
      </w:r>
      <w:r w:rsidRPr="0041696A">
        <w:rPr>
          <w:rFonts w:ascii="宋体" w:hAnsi="宋体" w:cs="宋体" w:hint="eastAsia"/>
          <w:sz w:val="28"/>
          <w:szCs w:val="28"/>
        </w:rPr>
        <w:t>新生继承优良传统，弘扬优良学风，让勤奋学习、刻苦钻研成为</w:t>
      </w:r>
      <w:r>
        <w:rPr>
          <w:rFonts w:ascii="宋体" w:hAnsi="宋体" w:cs="宋体" w:hint="eastAsia"/>
          <w:sz w:val="28"/>
          <w:szCs w:val="28"/>
        </w:rPr>
        <w:t>其</w:t>
      </w:r>
      <w:r w:rsidRPr="0041696A">
        <w:rPr>
          <w:rFonts w:ascii="宋体" w:hAnsi="宋体" w:cs="宋体" w:hint="eastAsia"/>
          <w:sz w:val="28"/>
          <w:szCs w:val="28"/>
        </w:rPr>
        <w:t>共同追求。</w:t>
      </w:r>
      <w:r w:rsidRPr="0041696A">
        <w:rPr>
          <w:rFonts w:ascii="宋体" w:hAnsi="宋体" w:cs="宋体" w:hint="eastAsia"/>
          <w:b/>
          <w:bCs/>
          <w:sz w:val="28"/>
          <w:szCs w:val="28"/>
        </w:rPr>
        <w:t>三是杰出校友作专题报告，分享成功经验。</w:t>
      </w:r>
      <w:r w:rsidRPr="0041696A">
        <w:rPr>
          <w:rFonts w:ascii="宋体" w:hAnsi="宋体" w:cs="宋体" w:hint="eastAsia"/>
          <w:sz w:val="28"/>
          <w:szCs w:val="28"/>
        </w:rPr>
        <w:t>校庆期间</w:t>
      </w:r>
      <w:r>
        <w:rPr>
          <w:rFonts w:ascii="宋体" w:hAnsi="宋体" w:cs="宋体" w:hint="eastAsia"/>
          <w:sz w:val="28"/>
          <w:szCs w:val="28"/>
        </w:rPr>
        <w:t>，</w:t>
      </w:r>
      <w:r w:rsidRPr="0041696A">
        <w:rPr>
          <w:rFonts w:ascii="宋体" w:hAnsi="宋体" w:cs="宋体"/>
          <w:sz w:val="28"/>
          <w:szCs w:val="28"/>
        </w:rPr>
        <w:t>70</w:t>
      </w:r>
      <w:r w:rsidRPr="0041696A">
        <w:rPr>
          <w:rFonts w:ascii="宋体" w:hAnsi="宋体" w:cs="宋体" w:hint="eastAsia"/>
          <w:sz w:val="28"/>
          <w:szCs w:val="28"/>
        </w:rPr>
        <w:t>余名校友回校参加座谈活动</w:t>
      </w:r>
      <w:r>
        <w:rPr>
          <w:rFonts w:ascii="宋体" w:hAnsi="宋体" w:cs="宋体" w:hint="eastAsia"/>
          <w:sz w:val="28"/>
          <w:szCs w:val="28"/>
        </w:rPr>
        <w:t>，</w:t>
      </w:r>
      <w:r w:rsidRPr="0041696A">
        <w:rPr>
          <w:rFonts w:ascii="宋体" w:hAnsi="宋体" w:cs="宋体" w:hint="eastAsia"/>
          <w:sz w:val="28"/>
          <w:szCs w:val="28"/>
        </w:rPr>
        <w:t>先后有张建辉、赵威、樊磊等</w:t>
      </w:r>
      <w:r w:rsidRPr="0041696A">
        <w:rPr>
          <w:rFonts w:ascii="宋体" w:hAnsi="宋体" w:cs="宋体"/>
          <w:sz w:val="28"/>
          <w:szCs w:val="28"/>
        </w:rPr>
        <w:t>6</w:t>
      </w:r>
      <w:r w:rsidRPr="0041696A">
        <w:rPr>
          <w:rFonts w:ascii="宋体" w:hAnsi="宋体" w:cs="宋体" w:hint="eastAsia"/>
          <w:sz w:val="28"/>
          <w:szCs w:val="28"/>
        </w:rPr>
        <w:t>名校友为学院师生作专题报告，分享他们在校期间和走入社会之后的学习成长经历，抒发家国情怀、介绍成功经验，在</w:t>
      </w:r>
      <w:r>
        <w:rPr>
          <w:rFonts w:ascii="宋体" w:hAnsi="宋体" w:cs="宋体" w:hint="eastAsia"/>
          <w:sz w:val="28"/>
          <w:szCs w:val="28"/>
        </w:rPr>
        <w:t>引导新生</w:t>
      </w:r>
      <w:r w:rsidRPr="0041696A">
        <w:rPr>
          <w:rFonts w:ascii="宋体" w:hAnsi="宋体" w:cs="宋体" w:hint="eastAsia"/>
          <w:sz w:val="28"/>
          <w:szCs w:val="28"/>
        </w:rPr>
        <w:t>树立远大理想、争当新时代全面发展的大学生。</w:t>
      </w:r>
    </w:p>
    <w:p w:rsidR="00110130" w:rsidRPr="0041696A" w:rsidRDefault="00110130" w:rsidP="00CF1FA0">
      <w:pPr>
        <w:adjustRightInd w:val="0"/>
        <w:snapToGrid w:val="0"/>
        <w:spacing w:line="336" w:lineRule="auto"/>
        <w:ind w:firstLineChars="200" w:firstLine="31680"/>
        <w:rPr>
          <w:rFonts w:ascii="黑体" w:eastAsia="黑体" w:hAnsi="黑体" w:cs="Times New Roman"/>
          <w:b/>
          <w:bCs/>
          <w:sz w:val="28"/>
          <w:szCs w:val="28"/>
        </w:rPr>
      </w:pPr>
      <w:r w:rsidRPr="0041696A">
        <w:rPr>
          <w:rFonts w:ascii="黑体" w:eastAsia="黑体" w:hAnsi="黑体" w:cs="黑体" w:hint="eastAsia"/>
          <w:b/>
          <w:bCs/>
          <w:sz w:val="28"/>
          <w:szCs w:val="28"/>
        </w:rPr>
        <w:t>二、聚理工襄盛典，上好专业认知第一课</w:t>
      </w:r>
    </w:p>
    <w:p w:rsidR="00110130" w:rsidRPr="0041696A" w:rsidRDefault="00110130" w:rsidP="00CF1FA0">
      <w:pPr>
        <w:adjustRightInd w:val="0"/>
        <w:snapToGrid w:val="0"/>
        <w:spacing w:line="336" w:lineRule="auto"/>
        <w:ind w:firstLineChars="200" w:firstLine="31680"/>
        <w:rPr>
          <w:rFonts w:ascii="宋体" w:cs="Times New Roman"/>
          <w:sz w:val="28"/>
          <w:szCs w:val="28"/>
        </w:rPr>
      </w:pPr>
      <w:r w:rsidRPr="0041696A">
        <w:rPr>
          <w:rFonts w:ascii="宋体" w:hAnsi="宋体" w:cs="宋体" w:hint="eastAsia"/>
          <w:sz w:val="28"/>
          <w:szCs w:val="28"/>
        </w:rPr>
        <w:t>专业认知是学生对所学专业</w:t>
      </w:r>
      <w:r>
        <w:rPr>
          <w:rFonts w:ascii="宋体" w:hAnsi="宋体" w:cs="宋体" w:hint="eastAsia"/>
          <w:sz w:val="28"/>
          <w:szCs w:val="28"/>
        </w:rPr>
        <w:t>内容</w:t>
      </w:r>
      <w:r w:rsidRPr="0041696A">
        <w:rPr>
          <w:rFonts w:ascii="宋体" w:hAnsi="宋体" w:cs="宋体" w:hint="eastAsia"/>
          <w:sz w:val="28"/>
          <w:szCs w:val="28"/>
        </w:rPr>
        <w:t>、发展前景及</w:t>
      </w:r>
      <w:r>
        <w:rPr>
          <w:rFonts w:ascii="宋体" w:hAnsi="宋体" w:cs="宋体" w:hint="eastAsia"/>
          <w:sz w:val="28"/>
          <w:szCs w:val="28"/>
        </w:rPr>
        <w:t>从事</w:t>
      </w:r>
      <w:r w:rsidRPr="0041696A">
        <w:rPr>
          <w:rFonts w:ascii="宋体" w:hAnsi="宋体" w:cs="宋体" w:hint="eastAsia"/>
          <w:sz w:val="28"/>
          <w:szCs w:val="28"/>
        </w:rPr>
        <w:t>职业等方面的综合认识。</w:t>
      </w:r>
      <w:r w:rsidRPr="0041696A">
        <w:rPr>
          <w:rFonts w:ascii="宋体" w:hAnsi="宋体" w:cs="宋体" w:hint="eastAsia"/>
          <w:b/>
          <w:bCs/>
          <w:sz w:val="28"/>
          <w:szCs w:val="28"/>
        </w:rPr>
        <w:t>一是专业首席指导教师作专业报告，普及专业知识。</w:t>
      </w:r>
      <w:r w:rsidRPr="0041696A">
        <w:rPr>
          <w:rFonts w:ascii="宋体" w:hAnsi="宋体" w:cs="宋体" w:hint="eastAsia"/>
          <w:sz w:val="28"/>
          <w:szCs w:val="28"/>
        </w:rPr>
        <w:t>通过报告，使新生全面了解专业发展现状、开设课程、考研方向、就业去向等，</w:t>
      </w:r>
      <w:r>
        <w:rPr>
          <w:rFonts w:ascii="宋体" w:hAnsi="宋体" w:cs="宋体" w:hint="eastAsia"/>
          <w:sz w:val="28"/>
          <w:szCs w:val="28"/>
        </w:rPr>
        <w:t>明确所学</w:t>
      </w:r>
      <w:r w:rsidRPr="0041696A">
        <w:rPr>
          <w:rFonts w:ascii="宋体" w:hAnsi="宋体" w:cs="宋体" w:hint="eastAsia"/>
          <w:sz w:val="28"/>
          <w:szCs w:val="28"/>
        </w:rPr>
        <w:t>专业轮廓。</w:t>
      </w:r>
      <w:r>
        <w:rPr>
          <w:rFonts w:ascii="宋体" w:hAnsi="宋体" w:cs="宋体" w:hint="eastAsia"/>
          <w:b/>
          <w:bCs/>
          <w:sz w:val="28"/>
          <w:szCs w:val="28"/>
        </w:rPr>
        <w:t>二是校内外专家开展专题讲座，强化</w:t>
      </w:r>
      <w:r w:rsidRPr="0041696A">
        <w:rPr>
          <w:rFonts w:ascii="宋体" w:hAnsi="宋体" w:cs="宋体" w:hint="eastAsia"/>
          <w:b/>
          <w:bCs/>
          <w:sz w:val="28"/>
          <w:szCs w:val="28"/>
        </w:rPr>
        <w:t>专业认知。</w:t>
      </w:r>
      <w:r>
        <w:rPr>
          <w:rFonts w:ascii="宋体" w:hAnsi="宋体" w:cs="宋体" w:hint="eastAsia"/>
          <w:sz w:val="28"/>
          <w:szCs w:val="28"/>
        </w:rPr>
        <w:t>本学期以来</w:t>
      </w:r>
      <w:r w:rsidRPr="0041696A">
        <w:rPr>
          <w:rFonts w:ascii="宋体" w:hAnsi="宋体" w:cs="宋体" w:hint="eastAsia"/>
          <w:sz w:val="28"/>
          <w:szCs w:val="28"/>
        </w:rPr>
        <w:t>，汉语言文学、法学和广告学</w:t>
      </w:r>
      <w:r w:rsidRPr="0041696A">
        <w:rPr>
          <w:rFonts w:ascii="宋体" w:hAnsi="宋体" w:cs="宋体"/>
          <w:sz w:val="28"/>
          <w:szCs w:val="28"/>
        </w:rPr>
        <w:t>3</w:t>
      </w:r>
      <w:r w:rsidRPr="0041696A">
        <w:rPr>
          <w:rFonts w:ascii="宋体" w:hAnsi="宋体" w:cs="宋体" w:hint="eastAsia"/>
          <w:sz w:val="28"/>
          <w:szCs w:val="28"/>
        </w:rPr>
        <w:t>个专业分别</w:t>
      </w:r>
      <w:r>
        <w:rPr>
          <w:rFonts w:ascii="宋体" w:hAnsi="宋体" w:cs="宋体" w:hint="eastAsia"/>
          <w:sz w:val="28"/>
          <w:szCs w:val="28"/>
        </w:rPr>
        <w:t>举办</w:t>
      </w:r>
      <w:r w:rsidRPr="0041696A">
        <w:rPr>
          <w:rFonts w:ascii="宋体" w:hAnsi="宋体" w:cs="宋体" w:hint="eastAsia"/>
          <w:sz w:val="28"/>
          <w:szCs w:val="28"/>
        </w:rPr>
        <w:t>中文大讲堂、法苑讲堂</w:t>
      </w:r>
      <w:r>
        <w:rPr>
          <w:rFonts w:ascii="宋体" w:hAnsi="宋体" w:cs="宋体" w:hint="eastAsia"/>
          <w:sz w:val="28"/>
          <w:szCs w:val="28"/>
        </w:rPr>
        <w:t>、广告大讲堂系列讲座，邀请</w:t>
      </w:r>
      <w:r w:rsidRPr="0041696A">
        <w:rPr>
          <w:rFonts w:ascii="宋体" w:hAnsi="宋体" w:cs="宋体" w:hint="eastAsia"/>
          <w:sz w:val="28"/>
          <w:szCs w:val="28"/>
        </w:rPr>
        <w:t>杨守森、宗守云、颜景毅、刘宪阁、肖洒等国内相关领域专家，与校内学者一道开展专题讲座</w:t>
      </w:r>
      <w:r w:rsidRPr="0041696A">
        <w:rPr>
          <w:rFonts w:ascii="宋体" w:hAnsi="宋体" w:cs="宋体"/>
          <w:sz w:val="28"/>
          <w:szCs w:val="28"/>
        </w:rPr>
        <w:t>10</w:t>
      </w:r>
      <w:r w:rsidRPr="0041696A">
        <w:rPr>
          <w:rFonts w:ascii="宋体" w:hAnsi="宋体" w:cs="宋体" w:hint="eastAsia"/>
          <w:sz w:val="28"/>
          <w:szCs w:val="28"/>
        </w:rPr>
        <w:t>余场。通过专家学者系统讲授与互动交流，新生初步形成</w:t>
      </w:r>
      <w:r>
        <w:rPr>
          <w:rFonts w:ascii="宋体" w:hAnsi="宋体" w:cs="宋体" w:hint="eastAsia"/>
          <w:sz w:val="28"/>
          <w:szCs w:val="28"/>
        </w:rPr>
        <w:t>了专业认同</w:t>
      </w:r>
      <w:r w:rsidRPr="0041696A">
        <w:rPr>
          <w:rFonts w:ascii="宋体" w:hAnsi="宋体" w:cs="宋体" w:hint="eastAsia"/>
          <w:sz w:val="28"/>
          <w:szCs w:val="28"/>
        </w:rPr>
        <w:t>。</w:t>
      </w:r>
    </w:p>
    <w:p w:rsidR="00110130" w:rsidRPr="0041696A" w:rsidRDefault="00110130" w:rsidP="00CF1FA0">
      <w:pPr>
        <w:adjustRightInd w:val="0"/>
        <w:snapToGrid w:val="0"/>
        <w:spacing w:line="336" w:lineRule="auto"/>
        <w:ind w:firstLineChars="200" w:firstLine="31680"/>
        <w:rPr>
          <w:rFonts w:ascii="黑体" w:eastAsia="黑体" w:hAnsi="黑体" w:cs="Times New Roman"/>
          <w:b/>
          <w:bCs/>
          <w:sz w:val="28"/>
          <w:szCs w:val="28"/>
        </w:rPr>
      </w:pPr>
      <w:r w:rsidRPr="0041696A">
        <w:rPr>
          <w:rFonts w:ascii="黑体" w:eastAsia="黑体" w:hAnsi="黑体" w:cs="黑体" w:hint="eastAsia"/>
          <w:b/>
          <w:bCs/>
          <w:sz w:val="28"/>
          <w:szCs w:val="28"/>
        </w:rPr>
        <w:t>三、齐参与共欢庆，上好校园文化第一课</w:t>
      </w:r>
    </w:p>
    <w:p w:rsidR="00110130" w:rsidRPr="0041696A" w:rsidRDefault="00110130" w:rsidP="00CF1FA0">
      <w:pPr>
        <w:adjustRightInd w:val="0"/>
        <w:snapToGrid w:val="0"/>
        <w:spacing w:line="336" w:lineRule="auto"/>
        <w:ind w:firstLineChars="200" w:firstLine="31680"/>
        <w:rPr>
          <w:rFonts w:ascii="宋体" w:cs="Times New Roman"/>
          <w:sz w:val="28"/>
          <w:szCs w:val="28"/>
        </w:rPr>
      </w:pPr>
      <w:r w:rsidRPr="0041696A">
        <w:rPr>
          <w:rFonts w:ascii="宋体" w:hAnsi="宋体" w:cs="宋体" w:hint="eastAsia"/>
          <w:sz w:val="28"/>
          <w:szCs w:val="28"/>
        </w:rPr>
        <w:t>通过组织新生深度参与校庆活动</w:t>
      </w:r>
      <w:r>
        <w:rPr>
          <w:rFonts w:ascii="宋体" w:hAnsi="宋体" w:cs="宋体" w:hint="eastAsia"/>
          <w:sz w:val="28"/>
          <w:szCs w:val="28"/>
        </w:rPr>
        <w:t>，</w:t>
      </w:r>
      <w:r w:rsidRPr="0041696A">
        <w:rPr>
          <w:rFonts w:ascii="宋体" w:hAnsi="宋体" w:cs="宋体" w:hint="eastAsia"/>
          <w:sz w:val="28"/>
          <w:szCs w:val="28"/>
        </w:rPr>
        <w:t>带领学生积极参与校园文化建设，尽快适应</w:t>
      </w:r>
      <w:r>
        <w:rPr>
          <w:rFonts w:ascii="宋体" w:hAnsi="宋体" w:cs="宋体" w:hint="eastAsia"/>
          <w:sz w:val="28"/>
          <w:szCs w:val="28"/>
        </w:rPr>
        <w:t>并</w:t>
      </w:r>
      <w:r w:rsidRPr="0041696A">
        <w:rPr>
          <w:rFonts w:ascii="宋体" w:hAnsi="宋体" w:cs="宋体" w:hint="eastAsia"/>
          <w:sz w:val="28"/>
          <w:szCs w:val="28"/>
        </w:rPr>
        <w:t>融入大学生活。</w:t>
      </w:r>
      <w:r w:rsidRPr="0041696A">
        <w:rPr>
          <w:rFonts w:ascii="宋体" w:hAnsi="宋体" w:cs="宋体" w:hint="eastAsia"/>
          <w:b/>
          <w:bCs/>
          <w:sz w:val="28"/>
          <w:szCs w:val="28"/>
        </w:rPr>
        <w:t>一是深度参与</w:t>
      </w:r>
      <w:r>
        <w:rPr>
          <w:rFonts w:ascii="宋体" w:hAnsi="宋体" w:cs="宋体" w:hint="eastAsia"/>
          <w:b/>
          <w:bCs/>
          <w:sz w:val="28"/>
          <w:szCs w:val="28"/>
        </w:rPr>
        <w:t>庆祝建</w:t>
      </w:r>
      <w:r w:rsidRPr="0041696A">
        <w:rPr>
          <w:rFonts w:ascii="宋体" w:hAnsi="宋体" w:cs="宋体" w:hint="eastAsia"/>
          <w:b/>
          <w:bCs/>
          <w:sz w:val="28"/>
          <w:szCs w:val="28"/>
        </w:rPr>
        <w:t>校</w:t>
      </w:r>
      <w:r w:rsidRPr="0041696A">
        <w:rPr>
          <w:rFonts w:ascii="宋体" w:hAnsi="宋体" w:cs="宋体"/>
          <w:b/>
          <w:bCs/>
          <w:sz w:val="28"/>
          <w:szCs w:val="28"/>
        </w:rPr>
        <w:t>110</w:t>
      </w:r>
      <w:r w:rsidRPr="0041696A">
        <w:rPr>
          <w:rFonts w:ascii="宋体" w:hAnsi="宋体" w:cs="宋体" w:hint="eastAsia"/>
          <w:b/>
          <w:bCs/>
          <w:sz w:val="28"/>
          <w:szCs w:val="28"/>
        </w:rPr>
        <w:t>周年</w:t>
      </w:r>
      <w:r>
        <w:rPr>
          <w:rFonts w:ascii="宋体" w:hAnsi="宋体" w:cs="宋体" w:hint="eastAsia"/>
          <w:b/>
          <w:bCs/>
          <w:sz w:val="28"/>
          <w:szCs w:val="28"/>
        </w:rPr>
        <w:t>文艺</w:t>
      </w:r>
      <w:r w:rsidRPr="0041696A">
        <w:rPr>
          <w:rFonts w:ascii="宋体" w:hAnsi="宋体" w:cs="宋体" w:hint="eastAsia"/>
          <w:b/>
          <w:bCs/>
          <w:sz w:val="28"/>
          <w:szCs w:val="28"/>
        </w:rPr>
        <w:t>晚会。</w:t>
      </w:r>
      <w:r w:rsidRPr="0041696A">
        <w:rPr>
          <w:rFonts w:ascii="宋体" w:hAnsi="宋体" w:cs="宋体" w:hint="eastAsia"/>
          <w:sz w:val="28"/>
          <w:szCs w:val="28"/>
        </w:rPr>
        <w:t>作为校庆晚会承办单位之一，学院选拔</w:t>
      </w:r>
      <w:r w:rsidRPr="0041696A">
        <w:rPr>
          <w:rFonts w:ascii="宋体" w:hAnsi="宋体" w:cs="宋体"/>
          <w:sz w:val="28"/>
          <w:szCs w:val="28"/>
        </w:rPr>
        <w:t>90</w:t>
      </w:r>
      <w:r w:rsidRPr="0041696A">
        <w:rPr>
          <w:rFonts w:ascii="宋体" w:hAnsi="宋体" w:cs="宋体" w:hint="eastAsia"/>
          <w:sz w:val="28"/>
          <w:szCs w:val="28"/>
        </w:rPr>
        <w:t>余名学生参与晚会节目的演出工作，其中大部分是</w:t>
      </w:r>
      <w:r w:rsidRPr="0041696A">
        <w:rPr>
          <w:rFonts w:ascii="宋体" w:hAnsi="宋体" w:cs="宋体"/>
          <w:sz w:val="28"/>
          <w:szCs w:val="28"/>
        </w:rPr>
        <w:t>2019</w:t>
      </w:r>
      <w:r w:rsidRPr="0041696A">
        <w:rPr>
          <w:rFonts w:ascii="宋体" w:hAnsi="宋体" w:cs="宋体" w:hint="eastAsia"/>
          <w:sz w:val="28"/>
          <w:szCs w:val="28"/>
        </w:rPr>
        <w:t>级新生</w:t>
      </w:r>
      <w:r>
        <w:rPr>
          <w:rFonts w:ascii="宋体" w:hAnsi="宋体" w:cs="宋体" w:hint="eastAsia"/>
          <w:sz w:val="28"/>
          <w:szCs w:val="28"/>
        </w:rPr>
        <w:t>。</w:t>
      </w:r>
      <w:r w:rsidRPr="0041696A">
        <w:rPr>
          <w:rFonts w:ascii="宋体" w:hAnsi="宋体" w:cs="宋体" w:hint="eastAsia"/>
          <w:sz w:val="28"/>
          <w:szCs w:val="28"/>
        </w:rPr>
        <w:t>经过一个多月的辛苦排练，同学们</w:t>
      </w:r>
      <w:r>
        <w:rPr>
          <w:rFonts w:ascii="宋体" w:hAnsi="宋体" w:cs="宋体" w:hint="eastAsia"/>
          <w:sz w:val="28"/>
          <w:szCs w:val="28"/>
        </w:rPr>
        <w:t>在</w:t>
      </w:r>
      <w:r w:rsidRPr="0041696A">
        <w:rPr>
          <w:rFonts w:ascii="宋体" w:hAnsi="宋体" w:cs="宋体" w:hint="eastAsia"/>
          <w:sz w:val="28"/>
          <w:szCs w:val="28"/>
        </w:rPr>
        <w:t>成功</w:t>
      </w:r>
      <w:r>
        <w:rPr>
          <w:rFonts w:ascii="宋体" w:hAnsi="宋体" w:cs="宋体" w:hint="eastAsia"/>
          <w:sz w:val="28"/>
          <w:szCs w:val="28"/>
        </w:rPr>
        <w:t>演出的</w:t>
      </w:r>
      <w:r w:rsidRPr="0041696A">
        <w:rPr>
          <w:rFonts w:ascii="宋体" w:hAnsi="宋体" w:cs="宋体" w:hint="eastAsia"/>
          <w:sz w:val="28"/>
          <w:szCs w:val="28"/>
        </w:rPr>
        <w:t>喜悦</w:t>
      </w:r>
      <w:r>
        <w:rPr>
          <w:rFonts w:ascii="宋体" w:hAnsi="宋体" w:cs="宋体" w:hint="eastAsia"/>
          <w:sz w:val="28"/>
          <w:szCs w:val="28"/>
        </w:rPr>
        <w:t>中，深刻体会到学校的厚重历史文化，增强了爱校荣校的责任感和使命感</w:t>
      </w:r>
      <w:r w:rsidRPr="0041696A">
        <w:rPr>
          <w:rFonts w:ascii="宋体" w:hAnsi="宋体" w:cs="宋体" w:hint="eastAsia"/>
          <w:sz w:val="28"/>
          <w:szCs w:val="28"/>
        </w:rPr>
        <w:t>。</w:t>
      </w:r>
      <w:r w:rsidRPr="0041696A">
        <w:rPr>
          <w:rFonts w:ascii="宋体" w:hAnsi="宋体" w:cs="宋体" w:hint="eastAsia"/>
          <w:b/>
          <w:bCs/>
          <w:sz w:val="28"/>
          <w:szCs w:val="28"/>
        </w:rPr>
        <w:t>二是举办学院校庆主题晚会。</w:t>
      </w:r>
      <w:r w:rsidRPr="0041696A">
        <w:rPr>
          <w:rFonts w:ascii="宋体" w:hAnsi="宋体" w:cs="宋体" w:hint="eastAsia"/>
          <w:sz w:val="28"/>
          <w:szCs w:val="28"/>
        </w:rPr>
        <w:t>以</w:t>
      </w:r>
      <w:r w:rsidRPr="0041696A">
        <w:rPr>
          <w:rFonts w:ascii="宋体" w:hAnsi="宋体" w:cs="宋体"/>
          <w:sz w:val="28"/>
          <w:szCs w:val="28"/>
        </w:rPr>
        <w:t>2019</w:t>
      </w:r>
      <w:r w:rsidRPr="0041696A">
        <w:rPr>
          <w:rFonts w:ascii="宋体" w:hAnsi="宋体" w:cs="宋体" w:hint="eastAsia"/>
          <w:sz w:val="28"/>
          <w:szCs w:val="28"/>
        </w:rPr>
        <w:t>级新生为主，集全院师生之力</w:t>
      </w:r>
      <w:r>
        <w:rPr>
          <w:rFonts w:ascii="宋体" w:hAnsi="宋体" w:cs="宋体" w:hint="eastAsia"/>
          <w:sz w:val="28"/>
          <w:szCs w:val="28"/>
        </w:rPr>
        <w:t>，</w:t>
      </w:r>
      <w:r w:rsidRPr="0041696A">
        <w:rPr>
          <w:rFonts w:ascii="宋体" w:hAnsi="宋体" w:cs="宋体" w:hint="eastAsia"/>
          <w:sz w:val="28"/>
          <w:szCs w:val="28"/>
        </w:rPr>
        <w:t>学院举办了“砥砺奋斗七十载，百十荣光共思源”庆祝建校</w:t>
      </w:r>
      <w:r w:rsidRPr="0041696A">
        <w:rPr>
          <w:rFonts w:ascii="宋体" w:hAnsi="宋体" w:cs="宋体"/>
          <w:sz w:val="28"/>
          <w:szCs w:val="28"/>
        </w:rPr>
        <w:t>110</w:t>
      </w:r>
      <w:r w:rsidRPr="0041696A">
        <w:rPr>
          <w:rFonts w:ascii="宋体" w:hAnsi="宋体" w:cs="宋体" w:hint="eastAsia"/>
          <w:sz w:val="28"/>
          <w:szCs w:val="28"/>
        </w:rPr>
        <w:t>周年暨突出贡献教师主题颁奖晚会</w:t>
      </w:r>
      <w:r>
        <w:rPr>
          <w:rFonts w:ascii="宋体" w:hAnsi="宋体" w:cs="宋体" w:hint="eastAsia"/>
          <w:sz w:val="28"/>
          <w:szCs w:val="28"/>
        </w:rPr>
        <w:t>，</w:t>
      </w:r>
      <w:r w:rsidRPr="0041696A">
        <w:rPr>
          <w:rFonts w:ascii="宋体" w:hAnsi="宋体" w:cs="宋体" w:hint="eastAsia"/>
          <w:sz w:val="28"/>
          <w:szCs w:val="28"/>
        </w:rPr>
        <w:t>为学校</w:t>
      </w:r>
      <w:r w:rsidRPr="0041696A">
        <w:rPr>
          <w:rFonts w:ascii="宋体" w:hAnsi="宋体" w:cs="宋体"/>
          <w:sz w:val="28"/>
          <w:szCs w:val="28"/>
        </w:rPr>
        <w:t>110</w:t>
      </w:r>
      <w:r w:rsidRPr="0041696A">
        <w:rPr>
          <w:rFonts w:ascii="宋体" w:hAnsi="宋体" w:cs="宋体" w:hint="eastAsia"/>
          <w:sz w:val="28"/>
          <w:szCs w:val="28"/>
        </w:rPr>
        <w:t>周年华诞献上了一份饱含深情的贺礼，</w:t>
      </w:r>
      <w:r>
        <w:rPr>
          <w:rFonts w:ascii="宋体" w:hAnsi="宋体" w:cs="宋体" w:hint="eastAsia"/>
          <w:sz w:val="28"/>
          <w:szCs w:val="28"/>
        </w:rPr>
        <w:t>让新生在文艺的熏陶中感知学院文化特色，培养高尚</w:t>
      </w:r>
      <w:r w:rsidRPr="0041696A">
        <w:rPr>
          <w:rFonts w:ascii="宋体" w:hAnsi="宋体" w:cs="宋体" w:hint="eastAsia"/>
          <w:sz w:val="28"/>
          <w:szCs w:val="28"/>
        </w:rPr>
        <w:t>道德情操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110130" w:rsidRDefault="00110130" w:rsidP="00CF1FA0">
      <w:pPr>
        <w:adjustRightInd w:val="0"/>
        <w:snapToGrid w:val="0"/>
        <w:spacing w:line="336" w:lineRule="auto"/>
        <w:ind w:firstLineChars="200" w:firstLine="31680"/>
        <w:rPr>
          <w:rFonts w:ascii="宋体" w:cs="宋体"/>
          <w:sz w:val="28"/>
          <w:szCs w:val="28"/>
        </w:rPr>
      </w:pPr>
      <w:r w:rsidRPr="0041696A">
        <w:rPr>
          <w:rFonts w:ascii="宋体" w:hAnsi="宋体" w:cs="宋体"/>
          <w:sz w:val="28"/>
          <w:szCs w:val="28"/>
        </w:rPr>
        <w:t xml:space="preserve">                         </w:t>
      </w:r>
      <w:r>
        <w:rPr>
          <w:rFonts w:ascii="宋体" w:hAnsi="宋体" w:cs="宋体"/>
          <w:sz w:val="28"/>
          <w:szCs w:val="28"/>
        </w:rPr>
        <w:t xml:space="preserve">  </w:t>
      </w:r>
      <w:r w:rsidRPr="0041696A">
        <w:rPr>
          <w:rFonts w:ascii="宋体" w:hAnsi="宋体" w:cs="宋体"/>
          <w:sz w:val="28"/>
          <w:szCs w:val="28"/>
        </w:rPr>
        <w:t xml:space="preserve">    </w:t>
      </w:r>
      <w:r w:rsidRPr="0041696A">
        <w:rPr>
          <w:rFonts w:ascii="宋体" w:hAnsi="宋体" w:cs="宋体" w:hint="eastAsia"/>
          <w:sz w:val="28"/>
          <w:szCs w:val="28"/>
        </w:rPr>
        <w:t>（</w:t>
      </w:r>
      <w:r w:rsidRPr="0041696A">
        <w:rPr>
          <w:rFonts w:ascii="宋体" w:hAnsi="宋体" w:cs="宋体" w:hint="eastAsia"/>
          <w:b/>
          <w:bCs/>
          <w:sz w:val="28"/>
          <w:szCs w:val="28"/>
        </w:rPr>
        <w:t>供稿：</w:t>
      </w:r>
      <w:r w:rsidRPr="0041696A">
        <w:rPr>
          <w:rFonts w:ascii="宋体" w:hAnsi="宋体" w:cs="宋体" w:hint="eastAsia"/>
          <w:sz w:val="28"/>
          <w:szCs w:val="28"/>
        </w:rPr>
        <w:t>文法学院党委）</w:t>
      </w:r>
    </w:p>
    <w:p w:rsidR="00110130" w:rsidRPr="00B9502B" w:rsidRDefault="00110130" w:rsidP="00CF1FA0">
      <w:pPr>
        <w:adjustRightInd w:val="0"/>
        <w:snapToGrid w:val="0"/>
        <w:spacing w:line="336" w:lineRule="auto"/>
        <w:ind w:firstLineChars="200" w:firstLine="31680"/>
        <w:rPr>
          <w:rFonts w:ascii="宋体" w:cs="Times New Roman"/>
        </w:rPr>
      </w:pPr>
    </w:p>
    <w:p w:rsidR="00110130" w:rsidRDefault="00110130" w:rsidP="00CF1FA0">
      <w:pPr>
        <w:pBdr>
          <w:top w:val="single" w:sz="6" w:space="1" w:color="auto"/>
          <w:bottom w:val="single" w:sz="6" w:space="1" w:color="auto"/>
        </w:pBdr>
        <w:spacing w:line="360" w:lineRule="exact"/>
        <w:ind w:firstLineChars="100" w:firstLine="31680"/>
        <w:rPr>
          <w:rFonts w:ascii="Times New Roman" w:cs="Times New Roman"/>
          <w:sz w:val="28"/>
          <w:szCs w:val="28"/>
        </w:rPr>
      </w:pPr>
      <w:r>
        <w:rPr>
          <w:rFonts w:ascii="Times New Roman" w:eastAsia="黑体" w:cs="黑体" w:hint="eastAsia"/>
          <w:sz w:val="28"/>
          <w:szCs w:val="28"/>
        </w:rPr>
        <w:t>报：</w:t>
      </w:r>
      <w:r>
        <w:rPr>
          <w:rFonts w:ascii="Times New Roman" w:cs="宋体" w:hint="eastAsia"/>
          <w:sz w:val="28"/>
          <w:szCs w:val="28"/>
        </w:rPr>
        <w:t>校领导</w:t>
      </w:r>
    </w:p>
    <w:p w:rsidR="00110130" w:rsidRPr="00C71480" w:rsidRDefault="00110130" w:rsidP="008F1C39">
      <w:pPr>
        <w:pBdr>
          <w:top w:val="single" w:sz="6" w:space="1" w:color="auto"/>
          <w:bottom w:val="single" w:sz="6" w:space="1" w:color="auto"/>
        </w:pBdr>
        <w:spacing w:line="360" w:lineRule="exact"/>
        <w:ind w:firstLineChars="100" w:firstLine="31680"/>
        <w:rPr>
          <w:rFonts w:ascii="Times New Roman" w:cs="Times New Roman"/>
          <w:sz w:val="28"/>
          <w:szCs w:val="28"/>
        </w:rPr>
      </w:pPr>
      <w:r>
        <w:rPr>
          <w:rFonts w:ascii="Times New Roman" w:eastAsia="黑体" w:cs="黑体" w:hint="eastAsia"/>
          <w:kern w:val="0"/>
          <w:sz w:val="28"/>
          <w:szCs w:val="28"/>
        </w:rPr>
        <w:t>发：</w:t>
      </w:r>
      <w:r>
        <w:rPr>
          <w:rFonts w:ascii="Times New Roman" w:cs="宋体" w:hint="eastAsia"/>
          <w:sz w:val="28"/>
          <w:szCs w:val="28"/>
        </w:rPr>
        <w:t>各党委、党总支，校属各单位、附属医</w:t>
      </w:r>
    </w:p>
    <w:sectPr w:rsidR="00110130" w:rsidRPr="00C71480" w:rsidSect="00C42902">
      <w:footerReference w:type="default" r:id="rId6"/>
      <w:pgSz w:w="11906" w:h="16838" w:code="9"/>
      <w:pgMar w:top="1418" w:right="1418" w:bottom="1418" w:left="1531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130" w:rsidRDefault="00110130" w:rsidP="00420F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0130" w:rsidRDefault="00110130" w:rsidP="00420F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30" w:rsidRPr="00C71480" w:rsidRDefault="00110130" w:rsidP="00546E93">
    <w:pPr>
      <w:pStyle w:val="Footer"/>
      <w:framePr w:wrap="auto" w:vAnchor="text" w:hAnchor="margin" w:xAlign="outside" w:y="1"/>
      <w:rPr>
        <w:rStyle w:val="PageNumber"/>
        <w:rFonts w:ascii="Times New Roman" w:hAnsi="Times New Roman"/>
        <w:sz w:val="28"/>
        <w:szCs w:val="28"/>
      </w:rPr>
    </w:pPr>
    <w:r>
      <w:rPr>
        <w:rStyle w:val="PageNumber"/>
        <w:rFonts w:ascii="Times New Roman" w:hAnsi="Times New Roman"/>
        <w:sz w:val="28"/>
        <w:szCs w:val="28"/>
      </w:rPr>
      <w:t>—</w:t>
    </w:r>
    <w:r w:rsidRPr="00C71480">
      <w:rPr>
        <w:rStyle w:val="PageNumber"/>
        <w:rFonts w:ascii="宋体" w:hAnsi="宋体" w:cs="宋体"/>
        <w:sz w:val="28"/>
        <w:szCs w:val="28"/>
      </w:rPr>
      <w:fldChar w:fldCharType="begin"/>
    </w:r>
    <w:r w:rsidRPr="00C71480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C71480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2</w:t>
    </w:r>
    <w:r w:rsidRPr="00C71480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Times New Roman" w:hAnsi="Times New Roman"/>
        <w:sz w:val="28"/>
        <w:szCs w:val="28"/>
      </w:rPr>
      <w:t>—</w:t>
    </w:r>
  </w:p>
  <w:p w:rsidR="00110130" w:rsidRDefault="00110130" w:rsidP="00C71480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130" w:rsidRDefault="00110130" w:rsidP="00420F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0130" w:rsidRDefault="00110130" w:rsidP="00420F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86C"/>
    <w:rsid w:val="00000EBA"/>
    <w:rsid w:val="00011A9B"/>
    <w:rsid w:val="00014230"/>
    <w:rsid w:val="00033BB4"/>
    <w:rsid w:val="00070AB7"/>
    <w:rsid w:val="00077A77"/>
    <w:rsid w:val="000B3639"/>
    <w:rsid w:val="000C1135"/>
    <w:rsid w:val="000D617E"/>
    <w:rsid w:val="00100C87"/>
    <w:rsid w:val="001058B0"/>
    <w:rsid w:val="00110130"/>
    <w:rsid w:val="00113FBE"/>
    <w:rsid w:val="00116C6A"/>
    <w:rsid w:val="00175A31"/>
    <w:rsid w:val="00194A6C"/>
    <w:rsid w:val="001B6AEE"/>
    <w:rsid w:val="00282208"/>
    <w:rsid w:val="0029572D"/>
    <w:rsid w:val="002C7035"/>
    <w:rsid w:val="002C79D1"/>
    <w:rsid w:val="002E03E8"/>
    <w:rsid w:val="002E48EA"/>
    <w:rsid w:val="00301D50"/>
    <w:rsid w:val="003901DD"/>
    <w:rsid w:val="003938E3"/>
    <w:rsid w:val="003F6D24"/>
    <w:rsid w:val="00406F6F"/>
    <w:rsid w:val="00407918"/>
    <w:rsid w:val="004124BF"/>
    <w:rsid w:val="00415404"/>
    <w:rsid w:val="0041696A"/>
    <w:rsid w:val="00420FA6"/>
    <w:rsid w:val="004626CA"/>
    <w:rsid w:val="00495FEB"/>
    <w:rsid w:val="00497B17"/>
    <w:rsid w:val="004D33AE"/>
    <w:rsid w:val="004E178B"/>
    <w:rsid w:val="004F76A7"/>
    <w:rsid w:val="00512D51"/>
    <w:rsid w:val="00535883"/>
    <w:rsid w:val="00546E93"/>
    <w:rsid w:val="005E2F85"/>
    <w:rsid w:val="005E36D6"/>
    <w:rsid w:val="005F5EAE"/>
    <w:rsid w:val="0064354A"/>
    <w:rsid w:val="00697A66"/>
    <w:rsid w:val="006D1AEC"/>
    <w:rsid w:val="006F486C"/>
    <w:rsid w:val="00700A22"/>
    <w:rsid w:val="00714C3F"/>
    <w:rsid w:val="007346F3"/>
    <w:rsid w:val="007667F6"/>
    <w:rsid w:val="00793617"/>
    <w:rsid w:val="007C12A0"/>
    <w:rsid w:val="007E539D"/>
    <w:rsid w:val="007F3744"/>
    <w:rsid w:val="008005FC"/>
    <w:rsid w:val="008246E0"/>
    <w:rsid w:val="00875A22"/>
    <w:rsid w:val="00890B1B"/>
    <w:rsid w:val="008C33B2"/>
    <w:rsid w:val="008D237C"/>
    <w:rsid w:val="008F1C39"/>
    <w:rsid w:val="00900B99"/>
    <w:rsid w:val="00914CCF"/>
    <w:rsid w:val="009334A5"/>
    <w:rsid w:val="00934556"/>
    <w:rsid w:val="009430D3"/>
    <w:rsid w:val="00984017"/>
    <w:rsid w:val="009901B8"/>
    <w:rsid w:val="009B557B"/>
    <w:rsid w:val="009B6B1C"/>
    <w:rsid w:val="00A26FAA"/>
    <w:rsid w:val="00A44495"/>
    <w:rsid w:val="00A86CA2"/>
    <w:rsid w:val="00A91312"/>
    <w:rsid w:val="00AA6925"/>
    <w:rsid w:val="00AB31EF"/>
    <w:rsid w:val="00AE03B0"/>
    <w:rsid w:val="00AF50E3"/>
    <w:rsid w:val="00B06836"/>
    <w:rsid w:val="00B540E3"/>
    <w:rsid w:val="00B70068"/>
    <w:rsid w:val="00B9502B"/>
    <w:rsid w:val="00B95BBD"/>
    <w:rsid w:val="00BA270F"/>
    <w:rsid w:val="00BA67CC"/>
    <w:rsid w:val="00BB5EBB"/>
    <w:rsid w:val="00BD70C8"/>
    <w:rsid w:val="00BE408A"/>
    <w:rsid w:val="00C12085"/>
    <w:rsid w:val="00C42902"/>
    <w:rsid w:val="00C6249A"/>
    <w:rsid w:val="00C63EBF"/>
    <w:rsid w:val="00C71480"/>
    <w:rsid w:val="00CA5B87"/>
    <w:rsid w:val="00CD59B0"/>
    <w:rsid w:val="00CF1FA0"/>
    <w:rsid w:val="00D22720"/>
    <w:rsid w:val="00D32831"/>
    <w:rsid w:val="00D743F0"/>
    <w:rsid w:val="00DC03E9"/>
    <w:rsid w:val="00DD01FD"/>
    <w:rsid w:val="00DE65FA"/>
    <w:rsid w:val="00DE7029"/>
    <w:rsid w:val="00E13F0B"/>
    <w:rsid w:val="00E20BCF"/>
    <w:rsid w:val="00E34110"/>
    <w:rsid w:val="00E427E5"/>
    <w:rsid w:val="00EA5560"/>
    <w:rsid w:val="00EA615C"/>
    <w:rsid w:val="00EE0A30"/>
    <w:rsid w:val="00EE1CFE"/>
    <w:rsid w:val="00EF3177"/>
    <w:rsid w:val="00F55A7B"/>
    <w:rsid w:val="00F961B2"/>
    <w:rsid w:val="00FA0FC1"/>
    <w:rsid w:val="00FC7080"/>
    <w:rsid w:val="00FD65DF"/>
    <w:rsid w:val="00FD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A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20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0FA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20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0FA6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C7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7148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76A7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2</Pages>
  <Words>183</Words>
  <Characters>1049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管理员</cp:lastModifiedBy>
  <cp:revision>32</cp:revision>
  <cp:lastPrinted>2019-11-07T01:52:00Z</cp:lastPrinted>
  <dcterms:created xsi:type="dcterms:W3CDTF">2019-11-01T08:21:00Z</dcterms:created>
  <dcterms:modified xsi:type="dcterms:W3CDTF">2019-11-11T10:15:00Z</dcterms:modified>
</cp:coreProperties>
</file>